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72E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BA6" w:rsidRPr="00F84BA6" w:rsidRDefault="006372EF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A0B0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.04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5ED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C25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43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82063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C25ED1" w:rsidRPr="000372BA" w:rsidRDefault="00C82063" w:rsidP="00C25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EA5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B046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B04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5ED1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C25ED1"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</w:p>
    <w:p w:rsidR="00D47C6E" w:rsidRPr="000372BA" w:rsidRDefault="00D47C6E" w:rsidP="00C25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84BA6" w:rsidRPr="00F84BA6" w:rsidRDefault="00F84BA6" w:rsidP="00F84BA6">
      <w:pPr>
        <w:rPr>
          <w:lang w:val="uk-UA"/>
        </w:rPr>
      </w:pPr>
    </w:p>
    <w:p w:rsidR="00C047D1" w:rsidRDefault="00F56D9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E143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5ED1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C82063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C25ED1" w:rsidRPr="000372BA" w:rsidRDefault="00C25ED1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063" w:rsidRDefault="00C82063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44D2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Default="00227FEF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Pr="00A052E1" w:rsidRDefault="001A7422" w:rsidP="00FA4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Pr="00A052E1" w:rsidRDefault="00FA44D2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Pr="00A052E1" w:rsidRDefault="001A7422" w:rsidP="00FA4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960986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Default="00960986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Default="00960986" w:rsidP="00FA4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Бобошко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Pr="00A052E1" w:rsidRDefault="00960986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Default="00960986" w:rsidP="00FA4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культури</w:t>
            </w:r>
          </w:p>
        </w:tc>
      </w:tr>
      <w:tr w:rsidR="00C25ED1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1" w:rsidRDefault="00960986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1" w:rsidRDefault="00C25ED1" w:rsidP="00FA4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Браунер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1" w:rsidRPr="00A052E1" w:rsidRDefault="00C25ED1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1" w:rsidRDefault="00C25ED1" w:rsidP="00FA4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960986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Default="00960986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Default="00960986" w:rsidP="00FA44D2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Default="00960986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86" w:rsidRDefault="00960986" w:rsidP="00FA4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E00FFD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FD" w:rsidRDefault="00960986" w:rsidP="0092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FD" w:rsidRDefault="00E00FFD" w:rsidP="00923C18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FD" w:rsidRDefault="00E00FFD" w:rsidP="0092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FD" w:rsidRDefault="00E00FFD" w:rsidP="00923C18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економічного розвитку</w:t>
            </w:r>
          </w:p>
        </w:tc>
      </w:tr>
      <w:tr w:rsidR="00923C18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18" w:rsidRDefault="00960986" w:rsidP="0092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18" w:rsidRDefault="00923C18" w:rsidP="00923C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18" w:rsidRDefault="00923C18" w:rsidP="0092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18" w:rsidRDefault="00923C18" w:rsidP="0092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BD4D6A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960986" w:rsidP="00BD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Pr="004C6496" w:rsidRDefault="00BD4D6A" w:rsidP="00BD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опіки та піклування служби у справах дітей</w:t>
            </w:r>
          </w:p>
        </w:tc>
      </w:tr>
      <w:tr w:rsidR="00BD4D6A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960986" w:rsidP="00BD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заступник начальника управління праці та соціального захисту населення</w:t>
            </w:r>
          </w:p>
        </w:tc>
      </w:tr>
      <w:tr w:rsidR="00BD4D6A" w:rsidRPr="002D4E11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960986" w:rsidP="00BD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A" w:rsidRDefault="00BD4D6A" w:rsidP="00BD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727" w:rsidRDefault="00F9172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0B" w:rsidRDefault="00EA0B0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986" w:rsidRDefault="0096098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643E" w:rsidRDefault="0081643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0B" w:rsidRPr="00EA0B0B" w:rsidRDefault="00EA0B0B" w:rsidP="00EA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0B">
        <w:rPr>
          <w:rFonts w:ascii="Times New Roman" w:hAnsi="Times New Roman" w:cs="Times New Roman"/>
          <w:sz w:val="28"/>
          <w:szCs w:val="28"/>
        </w:rPr>
        <w:lastRenderedPageBreak/>
        <w:t>ПОРЯДОК ДЕНН</w:t>
      </w:r>
      <w:r w:rsidRPr="00EA0B0B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EA0B0B" w:rsidRPr="00EA0B0B" w:rsidRDefault="00EA0B0B" w:rsidP="00EA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0B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EA0B0B" w:rsidRDefault="006372EF" w:rsidP="00EA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13.04</w:t>
      </w:r>
      <w:r w:rsidR="00EA0B0B" w:rsidRPr="00EA0B0B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6372EF" w:rsidRPr="00EA0B0B" w:rsidRDefault="006372EF" w:rsidP="00EA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план роботи виконавчого комітету Смілянської міської ради на ІІ квартал 2023 року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2. Про квартирний облік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зміну договору найму житлового приміщення та заміну основного квартиронаймача квартири № 15 по вул.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64 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зміну договору найму житлового приміщення та заміну основного квартиронаймача квартири № 7 по вул. Незалежності, 58 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6372E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зміну договору найму житлового приміщення квартири № 4 по вул.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В.Стуса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, 27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Про надання вивільненої кімнати № 26 в гуртожитку по вул.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, 47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7. Про надання вивільненого житла квартири № 78 в будинку по вул. Павлова,46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Про передачу у власність (приватизацію) жилого приміщення кімнати № 57 в гуртожитку по вул. Незалежності, 85 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Додаткове: Про схвалення </w:t>
      </w:r>
      <w:bookmarkStart w:id="0" w:name="_Hlk132108358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з охорони та збереження культурної спадщини Смілянської міської територіальної громади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Додаткове: Про схвалення Програми підтримки обласних закладів охорони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’я та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</w:rPr>
        <w:t>некомерційних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охорони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’я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2023-2025 роки</w:t>
      </w:r>
    </w:p>
    <w:bookmarkEnd w:id="0"/>
    <w:p w:rsidR="006372EF" w:rsidRPr="006372EF" w:rsidRDefault="006372EF" w:rsidP="00637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11.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Програми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31159470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грантового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«Інтегрована гуманітарна відповідь в умовах війни та післявоєнного відновлення» щодо облаштування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шелтеру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створеного на базі  </w:t>
      </w:r>
      <w:bookmarkStart w:id="2" w:name="_Hlk131158402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ДНЗ № 11</w:t>
      </w:r>
      <w:bookmarkEnd w:id="2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«Зірочка» на 2023 рік</w:t>
      </w:r>
    </w:p>
    <w:p w:rsidR="006372EF" w:rsidRPr="006372EF" w:rsidRDefault="006372EF" w:rsidP="006372E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12.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недієздатної 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Белявцевої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А.І., закладу  у якому вона перебуває на повному державному утриманні</w:t>
      </w:r>
    </w:p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bookmarkStart w:id="3" w:name="_Hlk128660268"/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пенсії недієздатної Величко С.В., якій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вона перебуває на повному державному утриманні</w:t>
      </w:r>
    </w:p>
    <w:bookmarkEnd w:id="3"/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недієздатного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Жохова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Д.С., закладу у якому він перебуває на повному державному утриманні</w:t>
      </w:r>
    </w:p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пенсії недієздатної Калити Л.К., якій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вона перебуває на повному державному утриманні</w:t>
      </w:r>
    </w:p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пенсії недієздатного Короля О.В., якому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він перебуває на повному державному утриманні</w:t>
      </w:r>
    </w:p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17.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недієздатної 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Костиріної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І.В., закладу  у якому вона перебуває на повному державному утриманні</w:t>
      </w:r>
    </w:p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перерахування частини  пенсії недієздатної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Макогончук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Л.В., якій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вона перебуває на повному державному утриманні</w:t>
      </w:r>
    </w:p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висновку опікунської ради щодо звернення </w:t>
      </w:r>
      <w:proofErr w:type="gram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суду</w:t>
      </w:r>
      <w:proofErr w:type="gram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із заявою про визнання недієздатною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Денисюк Т.П.</w:t>
      </w:r>
    </w:p>
    <w:p w:rsidR="006372EF" w:rsidRPr="006372EF" w:rsidRDefault="006372EF" w:rsidP="006372EF">
      <w:pPr>
        <w:tabs>
          <w:tab w:val="left" w:pos="340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</w:rPr>
        <w:t xml:space="preserve">20.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висновку опікунської ради щодо звернення </w:t>
      </w:r>
      <w:proofErr w:type="gram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суду</w:t>
      </w:r>
      <w:proofErr w:type="gram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із заявою про визнання недієздатною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Земляну П.Д.</w:t>
      </w:r>
    </w:p>
    <w:p w:rsidR="006372EF" w:rsidRPr="006372EF" w:rsidRDefault="006372EF" w:rsidP="006372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</w:rPr>
        <w:t xml:space="preserve">21.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висновку опікунської ради щодо звернення </w:t>
      </w:r>
      <w:proofErr w:type="gram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суду</w:t>
      </w:r>
      <w:proofErr w:type="gram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із заявою про визнання недієздатною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Салату А.В.</w:t>
      </w:r>
    </w:p>
    <w:p w:rsidR="006372EF" w:rsidRPr="006372EF" w:rsidRDefault="006372EF" w:rsidP="006372E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6372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6372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372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 w:rsidRPr="006372E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Яремчук Т.М. </w:t>
      </w:r>
      <w:r w:rsidRPr="006372EF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bookmarkEnd w:id="1"/>
    <w:p w:rsidR="006372EF" w:rsidRPr="006372EF" w:rsidRDefault="006372EF" w:rsidP="00637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  <w:lang w:val="uk-UA"/>
        </w:rPr>
        <w:t>23. Про підсумки виконання Програми економічного і соціального розвитку міста за 2022 рік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визначення місць торгівлі великодньою випічкою та пасхальними прикрасами у м. Сміла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25. Про організацію та проведення ярмарку з продажу овочевих культур</w:t>
      </w:r>
    </w:p>
    <w:p w:rsidR="006372EF" w:rsidRPr="006372EF" w:rsidRDefault="006372EF" w:rsidP="006372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26. Додаткове: Про утворення комісії з питання безоплатної передачі до комунальної власності Смілянської міської територіальної громади окремого індивідуально визначеного майна </w:t>
      </w:r>
    </w:p>
    <w:p w:rsidR="006372EF" w:rsidRPr="006372EF" w:rsidRDefault="006372EF" w:rsidP="006372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27. Додаткове: Про утворення комісії з обстеження об’єктів житлового фонду </w:t>
      </w:r>
    </w:p>
    <w:p w:rsidR="006372EF" w:rsidRPr="006372EF" w:rsidRDefault="006372EF" w:rsidP="006372EF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28. Про погодження місця розташування групи тимчасових споруд для провадження підприємницької діяльності (20 павільйонів для продажу продовольчих та непродовольчих товарів) ТОВ «ДСП-ПЛЮС» по вул. Богдана Хмельницького (біля стадіону «Локомотив»)</w:t>
      </w:r>
    </w:p>
    <w:p w:rsidR="006372EF" w:rsidRPr="006372EF" w:rsidRDefault="006372EF" w:rsidP="006372E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29. Про погодження місця розташування групи тимчасових споруд для провадження підприємницької діяльності (три торговельні павільйони по продажу продовольчих товарів) ФОП </w:t>
      </w:r>
      <w:proofErr w:type="spell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Колесніченку</w:t>
      </w:r>
      <w:proofErr w:type="spell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Ф.Е. по вул. Рєпіна (напроти будівлі № 51)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30. Про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співфінансування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капітального ремонту ліфтів 1 та 2 під’їздів у житловому будинку № 3 по вулиці Трипільська в м. Сміла</w:t>
      </w:r>
    </w:p>
    <w:p w:rsidR="006372EF" w:rsidRPr="006372EF" w:rsidRDefault="006372EF" w:rsidP="00637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72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31. Про надання 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Бухтій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Е.С. статусу дитини, позбавленої батьківського піклування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32. Про внесення змін до рішення виконавчого комітету від 23.03.2023 № 122 «Про надання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Хлівному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 статусу дитини, позбавленої батьківського піклування»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33. Про встановлення піклування над 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Бухтій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Е.С.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34. Про встановлення опіки над 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Хлівним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35. Про затвердження висновку про доцільність позбавлення батьківських прав Третяк К.Л.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36. Про затвердження висновку про доцільність позбавлення батьківських прав Мандрики Л.В.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37. Про  продовження строку перебування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Алієвої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Е.А. в Смілянському дитячому будинку – інтернаті на повному державному утриманні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38. Про  продовження строку перебування Охотної М.А. в Смілянському дитячому будинку – інтернаті на повному державному утриманні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39. Про  продовження строку перебування Артеменка О.С. в Смілянському дитячому будинку – інтернаті на повному державному утриманні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40. Про  продовження строку перебування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Смирнової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М.В. в Смілянському дитячому будинку – інтернаті на повному державному утриманні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41. Про  продовження строку перебування Білоуса І.І. в Смілянському дитячому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будинку – інтернаті на повному державному утриманні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42. Про  продовження строку перебування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Татаренко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О.О. в Смілянському дитячому будинку – інтернаті на повному державному утриманні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43. Про  продовження строку перебування Коробки О.С. в Смілянському дитячому будинку – інтернаті на повному державному утриманні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44. Про надання дозволу на укладання договору дарування будинку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45. Про надання Коваль Т.М.  дозволу на укладання договору дарування квартири на ім’я доньки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46. Про влаштування малолітніх на тимчасове виховання до сім′ї патронатного вихователя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47. Про влаштування малолітньої на тимчасове виховання до сім′ї патронатного вихователя</w:t>
      </w:r>
    </w:p>
    <w:p w:rsidR="006372EF" w:rsidRPr="006372EF" w:rsidRDefault="006372EF" w:rsidP="006372E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48. Про продовження функціонування прийомної сім’ї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Шпаковської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 та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Шпаковського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О.А. на території Смілянської міської територіальної громади</w:t>
      </w:r>
    </w:p>
    <w:p w:rsidR="00EA0B0B" w:rsidRDefault="00EA0B0B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B0B" w:rsidRDefault="00EA0B0B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1D7D" w:rsidRDefault="00262244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986" w:rsidRDefault="00960986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Default="006372EF" w:rsidP="00EA0B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2EF" w:rsidRPr="00EA0B0B" w:rsidRDefault="006372EF" w:rsidP="00EA0B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960986" w:rsidRDefault="00960986" w:rsidP="009071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план роботи виконавчого комітету Смілянської міської ради на ІІ квартал 2023 року</w:t>
      </w:r>
    </w:p>
    <w:p w:rsidR="00B57909" w:rsidRDefault="00B57909" w:rsidP="00B57909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3E3865">
        <w:rPr>
          <w:rFonts w:ascii="Times New Roman" w:hAnsi="Times New Roman"/>
          <w:sz w:val="28"/>
          <w:szCs w:val="28"/>
          <w:lang w:val="uk-UA" w:eastAsia="uk-UA"/>
        </w:rPr>
        <w:t>Омельченко Л.П.</w:t>
      </w:r>
    </w:p>
    <w:p w:rsidR="00B57909" w:rsidRPr="003E3865" w:rsidRDefault="003E3865" w:rsidP="003E386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126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 квартирний облік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3E3865" w:rsidRPr="00E64B62" w:rsidRDefault="003E3865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127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зміну договору найму житлового приміщення та заміну основного квартиронаймача квартири № 15 по вул.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64 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3E3865" w:rsidRPr="00E64B62" w:rsidRDefault="003E3865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128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зміну договору найму житлового приміщення та заміну основного квартиронаймача квартири № 7 по вул. Незалежності, 58 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3E3865" w:rsidRPr="00AE703C" w:rsidRDefault="003E3865" w:rsidP="003E386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129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зміну договору найму житлового приміщення квартири № 4 по вул.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В.Стуса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, 27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3E3865" w:rsidRPr="00AE703C" w:rsidRDefault="003E3865" w:rsidP="003E386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130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надання вивільненої кімнати № 26 в гуртожитку по вул.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Т.Шевченка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, 47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3E3865" w:rsidRPr="00AE703C" w:rsidRDefault="003E3865" w:rsidP="003E386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E64B62">
        <w:rPr>
          <w:rFonts w:ascii="Times New Roman" w:hAnsi="Times New Roman"/>
          <w:sz w:val="28"/>
          <w:szCs w:val="28"/>
          <w:lang w:val="uk-UA"/>
        </w:rPr>
        <w:t>Рішення № 131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надання вивільненого житла квартири № 78 в будинку по вул. Павлова,46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3E3865" w:rsidRPr="00E64B62" w:rsidRDefault="003E3865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E64B62">
        <w:rPr>
          <w:rFonts w:ascii="Times New Roman" w:hAnsi="Times New Roman"/>
          <w:sz w:val="28"/>
          <w:szCs w:val="28"/>
          <w:lang w:val="uk-UA"/>
        </w:rPr>
        <w:t>Рішення № 132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передачу у власність (приватизацію) жилого приміщення кімнати № 57 в гуртожитку по вул. Незалежності, 85 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3E3865" w:rsidRPr="00E64B62" w:rsidRDefault="003E3865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E64B62">
        <w:rPr>
          <w:rFonts w:ascii="Times New Roman" w:hAnsi="Times New Roman"/>
          <w:sz w:val="28"/>
          <w:szCs w:val="28"/>
          <w:lang w:val="uk-UA"/>
        </w:rPr>
        <w:t>Рішення № 133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 з охорони та збереження культурної спадщини Смілянської міської територіальної громади</w:t>
      </w:r>
    </w:p>
    <w:p w:rsidR="003E3865" w:rsidRDefault="003E3865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E64B62">
        <w:rPr>
          <w:rFonts w:ascii="Times New Roman" w:hAnsi="Times New Roman"/>
          <w:sz w:val="28"/>
          <w:szCs w:val="28"/>
          <w:lang w:val="uk-UA" w:eastAsia="uk-UA"/>
        </w:rPr>
        <w:t>Бобошко</w:t>
      </w:r>
      <w:proofErr w:type="spellEnd"/>
      <w:r w:rsidR="00E64B62">
        <w:rPr>
          <w:rFonts w:ascii="Times New Roman" w:hAnsi="Times New Roman"/>
          <w:sz w:val="28"/>
          <w:szCs w:val="28"/>
          <w:lang w:val="uk-UA" w:eastAsia="uk-UA"/>
        </w:rPr>
        <w:t xml:space="preserve"> І.І.</w:t>
      </w:r>
    </w:p>
    <w:p w:rsidR="00E64B62" w:rsidRDefault="00E64B62" w:rsidP="003E386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Лисенко О.В.,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С.В., Матвєєнко Л.В., Артеменко В.І.,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</w:t>
      </w:r>
    </w:p>
    <w:p w:rsidR="003E3865" w:rsidRPr="00E64B62" w:rsidRDefault="003E3865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E64B62">
        <w:rPr>
          <w:rFonts w:ascii="Times New Roman" w:hAnsi="Times New Roman"/>
          <w:sz w:val="28"/>
          <w:szCs w:val="28"/>
          <w:lang w:val="uk-UA"/>
        </w:rPr>
        <w:t>Рішення № 134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Програми підтримки обласних закладів охорони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’я та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</w:rPr>
        <w:t>некомерційних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охорони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</w:rPr>
        <w:t xml:space="preserve">’я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2023-2025 роки</w:t>
      </w:r>
    </w:p>
    <w:p w:rsidR="00E64B62" w:rsidRDefault="00E64B62" w:rsidP="00E64B6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E64B62" w:rsidRDefault="00E64B62" w:rsidP="00E64B6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Артеменко В.І.,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E64B62" w:rsidRPr="00E64B62" w:rsidRDefault="00E64B62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135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11.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Програми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грантового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«Інтегрована гуманітарна відповідь в умовах війни та післявоєнного відновлення» щодо облаштування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шелтеру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, створеного на базі  ДНЗ № 11 «Зірочка» на 2023 рік</w:t>
      </w:r>
    </w:p>
    <w:p w:rsidR="00E64B62" w:rsidRDefault="00E64B62" w:rsidP="00E64B6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E64B62" w:rsidRPr="00E64B62" w:rsidRDefault="00E64B62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136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12.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недієздатної 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Белявцевої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А.І., закладу  у якому вона перебуває на повному державному утриманні</w:t>
      </w:r>
    </w:p>
    <w:p w:rsidR="00E64B62" w:rsidRDefault="00E64B62" w:rsidP="00E64B6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E64B62" w:rsidRDefault="00E64B62" w:rsidP="00E64B6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</w:t>
      </w:r>
    </w:p>
    <w:p w:rsidR="00E64B62" w:rsidRPr="00E64B62" w:rsidRDefault="00E64B62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137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13.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пенсії недієздатної Величко С.В., якій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вона перебуває на повному державному утриманні</w:t>
      </w:r>
    </w:p>
    <w:p w:rsidR="00E64B62" w:rsidRDefault="00E64B62" w:rsidP="00E64B6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E64B62" w:rsidRPr="0068781E" w:rsidRDefault="00E64B62" w:rsidP="006878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68781E">
        <w:rPr>
          <w:rFonts w:ascii="Times New Roman" w:hAnsi="Times New Roman"/>
          <w:sz w:val="28"/>
          <w:szCs w:val="28"/>
          <w:lang w:val="uk-UA"/>
        </w:rPr>
        <w:t>Рішення № 138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14.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недієздатного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Жохова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Д.С., закладу у якому він перебуває на повному державному утриманні</w:t>
      </w:r>
    </w:p>
    <w:p w:rsidR="00E64B62" w:rsidRDefault="00E64B62" w:rsidP="00E64B6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E64B62" w:rsidRPr="00E64B62" w:rsidRDefault="00E64B62" w:rsidP="00E64B6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68781E">
        <w:rPr>
          <w:rFonts w:ascii="Times New Roman" w:hAnsi="Times New Roman"/>
          <w:sz w:val="28"/>
          <w:szCs w:val="28"/>
          <w:lang w:val="uk-UA"/>
        </w:rPr>
        <w:t>№ 139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15.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пенсії недієздатної Калити Л.К., якій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вона перебуває на повному державному утриманні</w:t>
      </w:r>
    </w:p>
    <w:p w:rsidR="0068781E" w:rsidRDefault="0068781E" w:rsidP="0068781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68781E" w:rsidRPr="00E64B62" w:rsidRDefault="0068781E" w:rsidP="006878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пенсії недієздатного Короля О.В., якому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він перебуває на повному державному утриманні</w:t>
      </w:r>
    </w:p>
    <w:p w:rsidR="0068781E" w:rsidRDefault="0068781E" w:rsidP="0068781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68781E" w:rsidRPr="00E64B62" w:rsidRDefault="0068781E" w:rsidP="006878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17.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недієздатної 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Костиріної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І.В., закладу  у якому вона перебуває на повному державному утриманні</w:t>
      </w:r>
    </w:p>
    <w:p w:rsidR="0068781E" w:rsidRDefault="0068781E" w:rsidP="0068781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68781E" w:rsidRPr="00E64B62" w:rsidRDefault="0068781E" w:rsidP="006878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перерахування частини  пенсії недієздатної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Макогончук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Л.В., якій не призначено опікуна, закладу</w:t>
      </w:r>
      <w:r w:rsidRPr="00637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у якому вона перебуває на повному державному утриманні</w:t>
      </w:r>
    </w:p>
    <w:p w:rsidR="0068781E" w:rsidRDefault="0068781E" w:rsidP="0068781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68781E" w:rsidRDefault="0061634C" w:rsidP="00E871EA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 </w:t>
      </w:r>
    </w:p>
    <w:p w:rsidR="0061634C" w:rsidRDefault="0061634C" w:rsidP="006163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72EF">
        <w:rPr>
          <w:rFonts w:ascii="Times New Roman" w:hAnsi="Times New Roman" w:cs="Times New Roman"/>
          <w:sz w:val="28"/>
          <w:szCs w:val="28"/>
        </w:rPr>
        <w:t>19.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sz w:val="28"/>
          <w:szCs w:val="28"/>
        </w:rPr>
        <w:t xml:space="preserve">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висновку опікунської ради щодо звернення </w:t>
      </w:r>
      <w:proofErr w:type="gram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суду</w:t>
      </w:r>
      <w:proofErr w:type="gram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із заявою про визнання недієздатною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Денисюк Т.П.</w:t>
      </w:r>
    </w:p>
    <w:p w:rsidR="0068781E" w:rsidRDefault="0068781E" w:rsidP="0068781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68781E" w:rsidRPr="00F16E1B" w:rsidRDefault="0068781E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F16E1B">
        <w:rPr>
          <w:rFonts w:ascii="Times New Roman" w:hAnsi="Times New Roman"/>
          <w:sz w:val="28"/>
          <w:szCs w:val="28"/>
          <w:lang w:val="uk-UA"/>
        </w:rPr>
        <w:t>№ 144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tabs>
          <w:tab w:val="left" w:pos="340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72EF">
        <w:rPr>
          <w:rFonts w:ascii="Times New Roman" w:hAnsi="Times New Roman" w:cs="Times New Roman"/>
          <w:sz w:val="28"/>
          <w:szCs w:val="28"/>
        </w:rPr>
        <w:t>20.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sz w:val="28"/>
          <w:szCs w:val="28"/>
        </w:rPr>
        <w:t xml:space="preserve">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висновку опікунської ради щодо звернення </w:t>
      </w:r>
      <w:proofErr w:type="gram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суду</w:t>
      </w:r>
      <w:proofErr w:type="gram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із заявою про визнання недієздатною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Земляну П.Д.</w:t>
      </w:r>
    </w:p>
    <w:p w:rsidR="0068781E" w:rsidRDefault="0068781E" w:rsidP="0068781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68781E" w:rsidRPr="00F16E1B" w:rsidRDefault="0068781E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F16E1B">
        <w:rPr>
          <w:rFonts w:ascii="Times New Roman" w:hAnsi="Times New Roman"/>
          <w:sz w:val="28"/>
          <w:szCs w:val="28"/>
          <w:lang w:val="uk-UA"/>
        </w:rPr>
        <w:t>№ 145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72EF">
        <w:rPr>
          <w:rFonts w:ascii="Times New Roman" w:hAnsi="Times New Roman" w:cs="Times New Roman"/>
          <w:sz w:val="28"/>
          <w:szCs w:val="28"/>
        </w:rPr>
        <w:t>21.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sz w:val="28"/>
          <w:szCs w:val="28"/>
        </w:rPr>
        <w:t xml:space="preserve">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висновку опікунської ради щодо звернення </w:t>
      </w:r>
      <w:proofErr w:type="gram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суду</w:t>
      </w:r>
      <w:proofErr w:type="gram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із заявою про визнання недієздатною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Салату А.В.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F16E1B" w:rsidRPr="00F16E1B" w:rsidRDefault="00F16E1B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6372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6372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виконання обов’язків опікуна над недієздатною </w:t>
      </w:r>
      <w:r w:rsidRPr="006372E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Яремчук Т.М. </w:t>
      </w:r>
      <w:r w:rsidRPr="006372EF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F16E1B" w:rsidRPr="00F16E1B" w:rsidRDefault="00F16E1B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sz w:val="28"/>
          <w:szCs w:val="28"/>
          <w:lang w:val="uk-UA"/>
        </w:rPr>
        <w:t>Про підсумки виконання Програми економічного і соціального розвитку міста за 2022 рік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F16E1B" w:rsidRPr="00F16E1B" w:rsidRDefault="00F16E1B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визначення місць торгівлі великодньою випічкою та пасхальними прикрасами у м. Сміла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</w:t>
      </w:r>
    </w:p>
    <w:p w:rsidR="00F16E1B" w:rsidRPr="00F16E1B" w:rsidRDefault="00F16E1B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149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та проведення ярмарку з продажу овочевих культур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F16E1B" w:rsidRPr="00F16E1B" w:rsidRDefault="00F16E1B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утворення комісії з питання безоплатної передачі до комунальної власності Смілянської міської територіальної громади окремого індивідуально визначеного майна 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F16E1B" w:rsidRPr="00F16E1B" w:rsidRDefault="00F16E1B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27.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утворення комісії з обстеження об’єктів житлового фонду 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Ю.І., Лисенко О.В.</w:t>
      </w:r>
    </w:p>
    <w:p w:rsidR="00F16E1B" w:rsidRPr="001A7A5B" w:rsidRDefault="00F16E1B" w:rsidP="001A7A5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28.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погодження місця розташування групи тимчасових споруд для провадження підприємницької діяльності (20 павільйонів для продажу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продовольчих та непродовольчих товарів) ТОВ «ДСП-ПЛЮС» по вул. Богдана Хмельницького (біля стадіону «Локомотив»)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1A7A5B" w:rsidRDefault="001A7A5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Ю.І., Лисенко О.В.</w:t>
      </w:r>
    </w:p>
    <w:p w:rsidR="00F16E1B" w:rsidRPr="001A7A5B" w:rsidRDefault="00F16E1B" w:rsidP="001A7A5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29.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групи тимчасових споруд для провадження підприємницької діяльності (три торговельні павільйони по продажу продовольчих товарів) ФОП </w:t>
      </w:r>
      <w:proofErr w:type="spellStart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Колесніченку</w:t>
      </w:r>
      <w:proofErr w:type="spellEnd"/>
      <w:r w:rsidRPr="006372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Ф.Е. по вул. Рєпіна (напроти будівлі № 51)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F16E1B" w:rsidRPr="001A7A5B" w:rsidRDefault="00F16E1B" w:rsidP="0096098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1A7A5B">
        <w:rPr>
          <w:rFonts w:ascii="Times New Roman" w:hAnsi="Times New Roman"/>
          <w:sz w:val="28"/>
          <w:szCs w:val="28"/>
          <w:lang w:val="uk-UA"/>
        </w:rPr>
        <w:t>№ 154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30.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</w:t>
      </w:r>
      <w:proofErr w:type="spellStart"/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співфінансування</w:t>
      </w:r>
      <w:proofErr w:type="spellEnd"/>
      <w:r w:rsidRPr="006372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капітального ремонту ліфтів 1 та 2 під’їздів у житловому будинку № 3 по вулиці Трипільська в м. Сміла</w:t>
      </w:r>
    </w:p>
    <w:p w:rsidR="00F16E1B" w:rsidRDefault="00F16E1B" w:rsidP="00F16E1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1A7A5B"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F16E1B" w:rsidRPr="00E64B62" w:rsidRDefault="00F16E1B" w:rsidP="00F16E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1A7A5B">
        <w:rPr>
          <w:rFonts w:ascii="Times New Roman" w:hAnsi="Times New Roman"/>
          <w:sz w:val="28"/>
          <w:szCs w:val="28"/>
          <w:lang w:val="uk-UA"/>
        </w:rPr>
        <w:t>№ 155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16E1B" w:rsidRPr="001A7A5B" w:rsidRDefault="001A7A5B" w:rsidP="001A7A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19D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 w:rsidRPr="0090719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0719D">
        <w:rPr>
          <w:rFonts w:ascii="Times New Roman" w:hAnsi="Times New Roman" w:cs="Times New Roman"/>
          <w:sz w:val="28"/>
          <w:szCs w:val="28"/>
          <w:lang w:val="uk-UA"/>
        </w:rPr>
        <w:t xml:space="preserve"> рішень служби у справах дітей.  Залишаються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тільки представники виконкому.</w:t>
      </w:r>
    </w:p>
    <w:p w:rsidR="00960986" w:rsidRDefault="00960986" w:rsidP="00960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31.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Бухтій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Е.С. статусу дитини, позбавленої батьківського піклування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1A7A5B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156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</w:t>
      </w:r>
      <w:r>
        <w:rPr>
          <w:rFonts w:ascii="Times New Roman" w:hAnsi="Times New Roman"/>
          <w:sz w:val="28"/>
          <w:szCs w:val="28"/>
          <w:lang w:val="uk-UA"/>
        </w:rPr>
        <w:t>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32.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внесення змін до рішення виконавчого комітету від 23.03.2023 № 122 «Про надання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Хлівному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 статусу дитини, позбавленої батьківського піклування»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157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33.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встановлення піклування над 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Бухтій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Е.С.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158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34.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встановлення опіки над 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Хлівним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159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35.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висновку про доцільність позбавлення батьківських прав Третяк К.Л.</w:t>
      </w:r>
    </w:p>
    <w:p w:rsidR="001A7A5B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160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36.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висновку про доцільність позбавлення батьківських прав Мандрики Л.В.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161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37.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 продовження строку перебування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Алієвої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Е.А. в Смілянському дитячому будинку – інтернаті на повному державному утриманні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162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38.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 продовження строку перебування Охотної М.А. в Смілянському дитячому будинку – інтернаті на повному державному утриманні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163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39.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 продовження строку перебування Артеменка О.С. в Смілянському дитячому будинку – інтернаті на повному державному утриманні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164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40.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 продовження строку перебування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Смирнової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М.В. в Смілянському дитячому будинку – інтернаті на повному державному утриманні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165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41.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 продовження строку перебування Білоус</w:t>
      </w:r>
      <w:r w:rsidR="001A7A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І.І. в Смілянському дитячому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будинку – інтернаті на повному державному утриманні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166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42.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 продовження строку перебування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Татаренко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О.О. в Смілянському дитячому будинку – інтернаті на повному державному утриманні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167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43.</w:t>
      </w:r>
      <w:r w:rsidR="00B57909" w:rsidRP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 продовження строку перебування Коробки О.С. в Смілянському дитячому будинку – інтернаті на повному державному утриманні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168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44.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дарування будинку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169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45.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Коваль Т.М.  дозволу на укладання договору дарування квартири на ім’я доньки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E871EA" w:rsidRDefault="001A7A5B" w:rsidP="00E871EA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170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46.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влаштування малолітніх на тимчасове виховання до сім′ї патронатного вихователя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171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47.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влаштування малолітньої на тимчасове виховання до сім′ї патронатного вихователя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172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960986" w:rsidRPr="006372EF" w:rsidRDefault="00960986" w:rsidP="009609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48. </w:t>
      </w:r>
      <w:r w:rsidR="00B57909"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B5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продовження функціонування прийомної сім’ї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Шпаковської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 та </w:t>
      </w:r>
      <w:proofErr w:type="spellStart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>Шпаковського</w:t>
      </w:r>
      <w:proofErr w:type="spellEnd"/>
      <w:r w:rsidRPr="006372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О.А. на території Смілянської міської територіальної громади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Доповідає: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1A7A5B" w:rsidRPr="0090719D" w:rsidRDefault="001A7A5B" w:rsidP="001A7A5B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719D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173</w:t>
      </w:r>
      <w:r w:rsidRPr="0090719D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1A7A5B" w:rsidRPr="006372EF" w:rsidRDefault="001A7A5B" w:rsidP="001A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3BE5" w:rsidRPr="00C03BE5" w:rsidRDefault="00C03BE5" w:rsidP="00E54B60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3BE5" w:rsidRPr="00357790" w:rsidRDefault="00C03BE5" w:rsidP="00E54B60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70E9" w:rsidRDefault="000A70E9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90719D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AE3199" w:rsidRDefault="00B86186" w:rsidP="00B86186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F91727" w:rsidRDefault="00F9172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4D17E0" w:rsidRDefault="00303CD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90719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</w:t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0719D" w:rsidRDefault="0090719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022C" w:rsidRDefault="0071022C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871EA" w:rsidRDefault="00E871E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022C" w:rsidRDefault="0071022C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022C" w:rsidRDefault="0071022C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022C" w:rsidRDefault="0071022C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EA0B0B" w:rsidRPr="00CA3432" w:rsidRDefault="00EA0B0B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6372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6372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A0B0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6372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.04</w:t>
      </w:r>
      <w:r w:rsidR="00227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C873C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C873C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C873C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план роботи виконавчого комітету Смілянської міської ради на ІІ квартал 2023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7D6E8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зміну договору найму житлового приміщення та заміну основного квартиронаймача квартири № 15 по вул.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64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зміну договору найму житлового приміщення та заміну основного квартиронаймача квартири № 7 по вул. Незалежності, 58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зміну договору найму житлового приміщення квартири № 4 по вул.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В.Стуса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надання вивільненої кімнати № 26 в гуртожитку по вул.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Т.Шевченка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вивільненого житла квартири № 78 в будинку по вул. Павлова,46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(приватизацію) жилого приміщення кімнати № 57 в гуртожитку по вул. Незалежності, 85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Програми з охорони та збереження культурної спадщини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F6F1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схвалення Програми підтримки обласних закладів охорони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’я та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некомерційних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’я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2023-2025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схвалення Програми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грантового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«Інтегрована гуманітарна відповідь в умовах війни та післявоєнного відновлення» щодо облаштування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шелтеру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створеного на базі  ДНЗ № 11 «Зірочка» на 2023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державної соціальної допомоги</w:t>
            </w:r>
            <w:r w:rsidRPr="00637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недієздатної 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Белявцевої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А.І., закладу  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пенсії недієздатної Величко С.В., якій не призначено опікуна, закладу</w:t>
            </w:r>
            <w:r w:rsidRPr="00637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державної соціальної допомоги</w:t>
            </w:r>
            <w:r w:rsidRPr="00637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недієздатного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Жохова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Д.С., закладу у якому він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пенсії недієздатної Калити Л.К., якій не призначено опікуна, закладу</w:t>
            </w:r>
            <w:r w:rsidRPr="00637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пенсії недієздатного Короля О.В., якому не призначено опікуна, закладу</w:t>
            </w:r>
            <w:r w:rsidRPr="00637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якому він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державної соціальної допомоги</w:t>
            </w:r>
            <w:r w:rsidRPr="00637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недієздатної 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Костиріної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І.В., закладу  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перерахування частини  пенсії недієздатної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Макогончук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Л.В., якій не призначено опікуна, закладу</w:t>
            </w:r>
            <w:r w:rsidRPr="00637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висновку опікунської ради щодо звернення до суду із заявою про визнання недієздатною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Денисюк Т.П.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висновку опікунської ради щодо звернення до суду із заявою про визнання недієздатною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Земляну П.Д.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висновку опікунської ради щодо звернення до суду із заявою про визнання недієздатною </w:t>
            </w: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Салату А.В.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85F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6372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6372E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виконання обов’язків опікуна над недієздатною </w:t>
            </w:r>
            <w:r w:rsidRPr="006372EF"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Яремчук Т.М. </w:t>
            </w:r>
            <w:r w:rsidRPr="006372E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72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виконання Програми економічного і соціального розвитку міста за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72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визначення місць торгівлі великодньою випічкою та пасхальними прикрасами у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72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105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організацію та проведення ярмарку з продажу овочевих культур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92112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72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107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утворення комісії з питання безоплатної передачі до комунальної власності Смілянської міської територіальної громади окремого індивідуально визначеного майна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B64B5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B64B5D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72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109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утворення комісії з обстеження об’єктів житлового фонду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111</w:t>
            </w:r>
          </w:p>
        </w:tc>
      </w:tr>
      <w:tr w:rsidR="00B64B5D" w:rsidRPr="006372EF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28.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погодження місця розташування групи тимчасових споруд для провадження підприємницької діяльності (20 павільйонів для продажу продовольчих та непродовольчих товарів) ТОВ «ДСП-ПЛЮС» по вул. 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113</w:t>
            </w:r>
          </w:p>
        </w:tc>
      </w:tr>
      <w:tr w:rsidR="00B64B5D" w:rsidRPr="006372EF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групи тимчасових споруд для провадження підприємницької діяльності (три торговельні павільйони по продажу продовольчих товарів) ФОП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Колесніченку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Ф.Е. по вул. Рєпіна (напроти будівлі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115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</w:t>
            </w:r>
            <w:proofErr w:type="spellStart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співфінансування</w:t>
            </w:r>
            <w:proofErr w:type="spellEnd"/>
            <w:r w:rsidRPr="006372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капітального ремонту ліфтів 1 та 2 під’їздів у житловому будинку № 3 по вулиці Трипільська в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117</w:t>
            </w:r>
          </w:p>
        </w:tc>
      </w:tr>
      <w:tr w:rsidR="00B64B5D" w:rsidRPr="006372EF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Бухтій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Е.С.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118</w:t>
            </w:r>
          </w:p>
        </w:tc>
      </w:tr>
      <w:tr w:rsidR="00B64B5D" w:rsidRPr="006372EF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внесення змін до рішення виконавчого комітету від 23.03.2023 № 122 «Про надання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Хлівному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 статусу дитини, позбавленої батьківського піклування»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119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встановлення піклування над 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Бухтій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120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встановлення опіки над 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Хлівним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122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висновку про доцільність позбавлення батьківських прав Третяк К.Л.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124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висновку про доцільність позбавлення батьківських прав Мандрики Л.В.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128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 продовження строку перебування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Алієвої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Е.А. 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131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 продовження строку перебування Охотної М.А. 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132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 продовження строку перебування Артеменка О.С. 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133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 продовження строку перебування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Смирнової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М.В. 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134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 продовження строку перебування Білоуса І.І. в Смілянському дитячому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135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 продовження строку перебування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Татаренко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О.О. 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136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 продовження строку перебування Коробки О.С. 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137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дарування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138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Коваль Т.М.  дозволу на укладання договору дарування квартири на ім’я доньки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139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влаштування малолітніх на тимчасове виховання до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140</w:t>
            </w:r>
          </w:p>
        </w:tc>
      </w:tr>
      <w:tr w:rsidR="00B64B5D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Pr="006372EF" w:rsidRDefault="00B64B5D" w:rsidP="00B64B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влаштування малолітньої на тимчасове виховання до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B64B5D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5D" w:rsidRDefault="00E13723" w:rsidP="00B64B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141</w:t>
            </w:r>
          </w:p>
        </w:tc>
      </w:tr>
      <w:tr w:rsidR="006372EF" w:rsidRPr="006372EF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6372EF" w:rsidRDefault="006372EF" w:rsidP="006372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продовження функціонування прийомної сім’ї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Шпаковської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 та </w:t>
            </w:r>
            <w:proofErr w:type="spellStart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Шпаковського</w:t>
            </w:r>
            <w:proofErr w:type="spellEnd"/>
            <w:r w:rsidRPr="006372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О.А. на території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1022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B64B5D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E1372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142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EA0B0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20B9B"/>
    <w:rsid w:val="0002453A"/>
    <w:rsid w:val="000251E7"/>
    <w:rsid w:val="00026089"/>
    <w:rsid w:val="00027CFB"/>
    <w:rsid w:val="00031168"/>
    <w:rsid w:val="00031544"/>
    <w:rsid w:val="00034492"/>
    <w:rsid w:val="00034EAA"/>
    <w:rsid w:val="000372BA"/>
    <w:rsid w:val="00040A2E"/>
    <w:rsid w:val="0004232D"/>
    <w:rsid w:val="0004628D"/>
    <w:rsid w:val="0005023A"/>
    <w:rsid w:val="000522ED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91121"/>
    <w:rsid w:val="000931AA"/>
    <w:rsid w:val="00093BF8"/>
    <w:rsid w:val="000940F0"/>
    <w:rsid w:val="000A2A4C"/>
    <w:rsid w:val="000A70E9"/>
    <w:rsid w:val="000B3BF5"/>
    <w:rsid w:val="000B7F3B"/>
    <w:rsid w:val="000C2701"/>
    <w:rsid w:val="000C3F6A"/>
    <w:rsid w:val="000C6AA8"/>
    <w:rsid w:val="000D27F6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41A6"/>
    <w:rsid w:val="00132FC1"/>
    <w:rsid w:val="00137E49"/>
    <w:rsid w:val="0014108C"/>
    <w:rsid w:val="0014406F"/>
    <w:rsid w:val="00144A3D"/>
    <w:rsid w:val="001533D8"/>
    <w:rsid w:val="00163F69"/>
    <w:rsid w:val="0017043E"/>
    <w:rsid w:val="001732E2"/>
    <w:rsid w:val="00176244"/>
    <w:rsid w:val="00184654"/>
    <w:rsid w:val="001872EF"/>
    <w:rsid w:val="0018767F"/>
    <w:rsid w:val="00187834"/>
    <w:rsid w:val="00193CDA"/>
    <w:rsid w:val="001A2F39"/>
    <w:rsid w:val="001A4F96"/>
    <w:rsid w:val="001A7422"/>
    <w:rsid w:val="001A7A5B"/>
    <w:rsid w:val="001B23B4"/>
    <w:rsid w:val="001B6D3E"/>
    <w:rsid w:val="001B7A44"/>
    <w:rsid w:val="001C34D3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06D29"/>
    <w:rsid w:val="00210874"/>
    <w:rsid w:val="00211367"/>
    <w:rsid w:val="0021250D"/>
    <w:rsid w:val="0021318D"/>
    <w:rsid w:val="00213B85"/>
    <w:rsid w:val="00223061"/>
    <w:rsid w:val="00223160"/>
    <w:rsid w:val="00227FEF"/>
    <w:rsid w:val="002321B5"/>
    <w:rsid w:val="00237F36"/>
    <w:rsid w:val="00240DD7"/>
    <w:rsid w:val="00243C42"/>
    <w:rsid w:val="0024584F"/>
    <w:rsid w:val="00247E67"/>
    <w:rsid w:val="002529C0"/>
    <w:rsid w:val="00254515"/>
    <w:rsid w:val="00257575"/>
    <w:rsid w:val="00260656"/>
    <w:rsid w:val="00262244"/>
    <w:rsid w:val="00262EEC"/>
    <w:rsid w:val="00262F28"/>
    <w:rsid w:val="002666E4"/>
    <w:rsid w:val="002759B6"/>
    <w:rsid w:val="00277057"/>
    <w:rsid w:val="00281F3C"/>
    <w:rsid w:val="00282353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C4464"/>
    <w:rsid w:val="002D0360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57790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3865"/>
    <w:rsid w:val="003E54FA"/>
    <w:rsid w:val="003F063F"/>
    <w:rsid w:val="003F1126"/>
    <w:rsid w:val="003F7D44"/>
    <w:rsid w:val="00402BF0"/>
    <w:rsid w:val="004102F2"/>
    <w:rsid w:val="0041109C"/>
    <w:rsid w:val="00412105"/>
    <w:rsid w:val="004141A0"/>
    <w:rsid w:val="004161B4"/>
    <w:rsid w:val="00416D86"/>
    <w:rsid w:val="00420761"/>
    <w:rsid w:val="00421C0C"/>
    <w:rsid w:val="004220A9"/>
    <w:rsid w:val="004231B0"/>
    <w:rsid w:val="004248E1"/>
    <w:rsid w:val="004308E0"/>
    <w:rsid w:val="004333F7"/>
    <w:rsid w:val="0044681E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5F2F"/>
    <w:rsid w:val="00486D29"/>
    <w:rsid w:val="0049099C"/>
    <w:rsid w:val="0049365F"/>
    <w:rsid w:val="004943E4"/>
    <w:rsid w:val="004A2D7F"/>
    <w:rsid w:val="004A5237"/>
    <w:rsid w:val="004A742E"/>
    <w:rsid w:val="004A7AF2"/>
    <w:rsid w:val="004B3E8A"/>
    <w:rsid w:val="004B7C2E"/>
    <w:rsid w:val="004C121A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7B80"/>
    <w:rsid w:val="005129C2"/>
    <w:rsid w:val="005161AB"/>
    <w:rsid w:val="00521EA5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7756D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B09"/>
    <w:rsid w:val="00613B8B"/>
    <w:rsid w:val="0061634C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67BD"/>
    <w:rsid w:val="00646AE8"/>
    <w:rsid w:val="0065091F"/>
    <w:rsid w:val="00653812"/>
    <w:rsid w:val="00656414"/>
    <w:rsid w:val="00661D7D"/>
    <w:rsid w:val="00667E85"/>
    <w:rsid w:val="006744CD"/>
    <w:rsid w:val="00686466"/>
    <w:rsid w:val="0068781E"/>
    <w:rsid w:val="00690DE0"/>
    <w:rsid w:val="006A62FE"/>
    <w:rsid w:val="006A647A"/>
    <w:rsid w:val="006A73E4"/>
    <w:rsid w:val="006B17A0"/>
    <w:rsid w:val="006B54D4"/>
    <w:rsid w:val="006C2351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50FA"/>
    <w:rsid w:val="007179A4"/>
    <w:rsid w:val="007327C9"/>
    <w:rsid w:val="00740414"/>
    <w:rsid w:val="007434E7"/>
    <w:rsid w:val="00743A2F"/>
    <w:rsid w:val="00745E6D"/>
    <w:rsid w:val="00751041"/>
    <w:rsid w:val="00761E9A"/>
    <w:rsid w:val="00767A28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28BE"/>
    <w:rsid w:val="007C570D"/>
    <w:rsid w:val="007C7084"/>
    <w:rsid w:val="007D21CD"/>
    <w:rsid w:val="007D6E85"/>
    <w:rsid w:val="007D7E4D"/>
    <w:rsid w:val="007E0E2B"/>
    <w:rsid w:val="007E18A6"/>
    <w:rsid w:val="007E1F56"/>
    <w:rsid w:val="007E60CD"/>
    <w:rsid w:val="007F287B"/>
    <w:rsid w:val="007F56F8"/>
    <w:rsid w:val="0080173B"/>
    <w:rsid w:val="00804080"/>
    <w:rsid w:val="0081643E"/>
    <w:rsid w:val="00817037"/>
    <w:rsid w:val="00823AAB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74F97"/>
    <w:rsid w:val="008769CE"/>
    <w:rsid w:val="008773EA"/>
    <w:rsid w:val="008820AC"/>
    <w:rsid w:val="008847E5"/>
    <w:rsid w:val="00885F87"/>
    <w:rsid w:val="00886D37"/>
    <w:rsid w:val="00890030"/>
    <w:rsid w:val="00894779"/>
    <w:rsid w:val="008974DE"/>
    <w:rsid w:val="00897915"/>
    <w:rsid w:val="00897CDD"/>
    <w:rsid w:val="008B08D3"/>
    <w:rsid w:val="008B17ED"/>
    <w:rsid w:val="008B69DC"/>
    <w:rsid w:val="008C1869"/>
    <w:rsid w:val="008C208F"/>
    <w:rsid w:val="008C2E9E"/>
    <w:rsid w:val="008C4762"/>
    <w:rsid w:val="008C717F"/>
    <w:rsid w:val="008D2E48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0719D"/>
    <w:rsid w:val="00907802"/>
    <w:rsid w:val="0091029C"/>
    <w:rsid w:val="00913BA6"/>
    <w:rsid w:val="00917A63"/>
    <w:rsid w:val="00921121"/>
    <w:rsid w:val="00921526"/>
    <w:rsid w:val="00923C18"/>
    <w:rsid w:val="00927056"/>
    <w:rsid w:val="00927BD6"/>
    <w:rsid w:val="00930BAC"/>
    <w:rsid w:val="00932646"/>
    <w:rsid w:val="00934FDE"/>
    <w:rsid w:val="00936095"/>
    <w:rsid w:val="00937182"/>
    <w:rsid w:val="00941C75"/>
    <w:rsid w:val="009463B7"/>
    <w:rsid w:val="009466BF"/>
    <w:rsid w:val="00954FA6"/>
    <w:rsid w:val="0095628B"/>
    <w:rsid w:val="009572E2"/>
    <w:rsid w:val="00960986"/>
    <w:rsid w:val="0096314F"/>
    <w:rsid w:val="009657CC"/>
    <w:rsid w:val="00965B6D"/>
    <w:rsid w:val="00965D78"/>
    <w:rsid w:val="00966EFB"/>
    <w:rsid w:val="00971B82"/>
    <w:rsid w:val="00972EBC"/>
    <w:rsid w:val="00972EC1"/>
    <w:rsid w:val="00973977"/>
    <w:rsid w:val="0097532B"/>
    <w:rsid w:val="009862A9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AF1"/>
    <w:rsid w:val="00A41C1A"/>
    <w:rsid w:val="00A43579"/>
    <w:rsid w:val="00A44BA6"/>
    <w:rsid w:val="00A44D87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1424"/>
    <w:rsid w:val="00A95BD2"/>
    <w:rsid w:val="00A96FC9"/>
    <w:rsid w:val="00AA02F7"/>
    <w:rsid w:val="00AA7905"/>
    <w:rsid w:val="00AB48BB"/>
    <w:rsid w:val="00AB5A5C"/>
    <w:rsid w:val="00AB7AE3"/>
    <w:rsid w:val="00AC2692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1026"/>
    <w:rsid w:val="00AE3199"/>
    <w:rsid w:val="00AE373A"/>
    <w:rsid w:val="00AE53BF"/>
    <w:rsid w:val="00AE703C"/>
    <w:rsid w:val="00AF108F"/>
    <w:rsid w:val="00AF3491"/>
    <w:rsid w:val="00B046FC"/>
    <w:rsid w:val="00B17C92"/>
    <w:rsid w:val="00B33E66"/>
    <w:rsid w:val="00B34D66"/>
    <w:rsid w:val="00B35A81"/>
    <w:rsid w:val="00B41524"/>
    <w:rsid w:val="00B513B5"/>
    <w:rsid w:val="00B52ED2"/>
    <w:rsid w:val="00B53765"/>
    <w:rsid w:val="00B57909"/>
    <w:rsid w:val="00B61D35"/>
    <w:rsid w:val="00B62B13"/>
    <w:rsid w:val="00B64B5D"/>
    <w:rsid w:val="00B65A0D"/>
    <w:rsid w:val="00B70DC7"/>
    <w:rsid w:val="00B86186"/>
    <w:rsid w:val="00B910E0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D4B60"/>
    <w:rsid w:val="00BD4D6A"/>
    <w:rsid w:val="00BE05DA"/>
    <w:rsid w:val="00BE1F47"/>
    <w:rsid w:val="00BE554C"/>
    <w:rsid w:val="00BF0F9B"/>
    <w:rsid w:val="00BF3054"/>
    <w:rsid w:val="00BF41DA"/>
    <w:rsid w:val="00BF6812"/>
    <w:rsid w:val="00C03BE5"/>
    <w:rsid w:val="00C047D1"/>
    <w:rsid w:val="00C04C4E"/>
    <w:rsid w:val="00C078D4"/>
    <w:rsid w:val="00C208B7"/>
    <w:rsid w:val="00C236F5"/>
    <w:rsid w:val="00C25ED1"/>
    <w:rsid w:val="00C26916"/>
    <w:rsid w:val="00C342E6"/>
    <w:rsid w:val="00C42E2A"/>
    <w:rsid w:val="00C46F7D"/>
    <w:rsid w:val="00C47975"/>
    <w:rsid w:val="00C510B7"/>
    <w:rsid w:val="00C54EFC"/>
    <w:rsid w:val="00C57A07"/>
    <w:rsid w:val="00C715B5"/>
    <w:rsid w:val="00C72F3A"/>
    <w:rsid w:val="00C80566"/>
    <w:rsid w:val="00C82063"/>
    <w:rsid w:val="00C873C8"/>
    <w:rsid w:val="00C92E06"/>
    <w:rsid w:val="00C93473"/>
    <w:rsid w:val="00C96B81"/>
    <w:rsid w:val="00CA3432"/>
    <w:rsid w:val="00CA4FCF"/>
    <w:rsid w:val="00CA73AC"/>
    <w:rsid w:val="00CB22DB"/>
    <w:rsid w:val="00CB239D"/>
    <w:rsid w:val="00CB2A16"/>
    <w:rsid w:val="00CB3AC2"/>
    <w:rsid w:val="00CC0457"/>
    <w:rsid w:val="00CD2319"/>
    <w:rsid w:val="00CD51B7"/>
    <w:rsid w:val="00CD6FF8"/>
    <w:rsid w:val="00CD7220"/>
    <w:rsid w:val="00CE11A3"/>
    <w:rsid w:val="00CE22A3"/>
    <w:rsid w:val="00CE5259"/>
    <w:rsid w:val="00CF1AD0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4B9D"/>
    <w:rsid w:val="00D25713"/>
    <w:rsid w:val="00D25FDF"/>
    <w:rsid w:val="00D26FA6"/>
    <w:rsid w:val="00D30EB9"/>
    <w:rsid w:val="00D34614"/>
    <w:rsid w:val="00D3747D"/>
    <w:rsid w:val="00D40053"/>
    <w:rsid w:val="00D4259A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7019F"/>
    <w:rsid w:val="00D71B15"/>
    <w:rsid w:val="00D74A66"/>
    <w:rsid w:val="00D7580F"/>
    <w:rsid w:val="00D779A5"/>
    <w:rsid w:val="00D829A1"/>
    <w:rsid w:val="00D82BE6"/>
    <w:rsid w:val="00D91F2F"/>
    <w:rsid w:val="00DA683F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F6750"/>
    <w:rsid w:val="00DF6F13"/>
    <w:rsid w:val="00DF7E40"/>
    <w:rsid w:val="00E00FFD"/>
    <w:rsid w:val="00E02BE0"/>
    <w:rsid w:val="00E100CB"/>
    <w:rsid w:val="00E13723"/>
    <w:rsid w:val="00E1433F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B60"/>
    <w:rsid w:val="00E572BF"/>
    <w:rsid w:val="00E61183"/>
    <w:rsid w:val="00E6359B"/>
    <w:rsid w:val="00E635F5"/>
    <w:rsid w:val="00E63C5C"/>
    <w:rsid w:val="00E64016"/>
    <w:rsid w:val="00E646FD"/>
    <w:rsid w:val="00E64B62"/>
    <w:rsid w:val="00E66AE5"/>
    <w:rsid w:val="00E7091D"/>
    <w:rsid w:val="00E743F3"/>
    <w:rsid w:val="00E83118"/>
    <w:rsid w:val="00E871EA"/>
    <w:rsid w:val="00EA0B0B"/>
    <w:rsid w:val="00EA21F9"/>
    <w:rsid w:val="00EA3CC6"/>
    <w:rsid w:val="00EA6397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16E1B"/>
    <w:rsid w:val="00F32470"/>
    <w:rsid w:val="00F32CEF"/>
    <w:rsid w:val="00F34880"/>
    <w:rsid w:val="00F37CAF"/>
    <w:rsid w:val="00F40011"/>
    <w:rsid w:val="00F422D5"/>
    <w:rsid w:val="00F441CC"/>
    <w:rsid w:val="00F52602"/>
    <w:rsid w:val="00F533DB"/>
    <w:rsid w:val="00F53634"/>
    <w:rsid w:val="00F56D9F"/>
    <w:rsid w:val="00F63851"/>
    <w:rsid w:val="00F7031B"/>
    <w:rsid w:val="00F761D6"/>
    <w:rsid w:val="00F84128"/>
    <w:rsid w:val="00F84BA6"/>
    <w:rsid w:val="00F91542"/>
    <w:rsid w:val="00F91727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FE5"/>
    <w:rsid w:val="00FC2736"/>
    <w:rsid w:val="00FC6355"/>
    <w:rsid w:val="00FD123A"/>
    <w:rsid w:val="00FD2EC3"/>
    <w:rsid w:val="00FD3CC4"/>
    <w:rsid w:val="00FD462F"/>
    <w:rsid w:val="00FE3EE4"/>
    <w:rsid w:val="00FE579D"/>
    <w:rsid w:val="00FF4D2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9F510-725C-4C03-A006-2C58AE5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7361-024B-48C9-BB31-12D10786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12149</TotalTime>
  <Pages>1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33</cp:revision>
  <cp:lastPrinted>2023-05-08T11:12:00Z</cp:lastPrinted>
  <dcterms:created xsi:type="dcterms:W3CDTF">2021-04-15T07:27:00Z</dcterms:created>
  <dcterms:modified xsi:type="dcterms:W3CDTF">2023-05-08T11:14:00Z</dcterms:modified>
</cp:coreProperties>
</file>